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黑体"/>
          <w:sz w:val="28"/>
          <w:szCs w:val="28"/>
        </w:rPr>
        <w:t>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深圳市少年儿童发明奖——</w:t>
      </w:r>
      <w:r>
        <w:rPr>
          <w:rFonts w:hint="eastAsia" w:ascii="黑体" w:hAnsi="黑体" w:eastAsia="黑体" w:cs="黑体"/>
          <w:sz w:val="24"/>
          <w:szCs w:val="24"/>
        </w:rPr>
        <w:t>发明作品申报表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jc w:val="both"/>
        <w:textAlignment w:val="baseline"/>
        <w:outlineLvl w:val="0"/>
        <w:rPr>
          <w:rFonts w:hint="eastAsia" w:ascii="黑体" w:hAnsi="黑体" w:eastAsia="黑体" w:cs="黑体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发明</w:t>
      </w:r>
      <w:r>
        <w:rPr>
          <w:rFonts w:hint="eastAsia" w:ascii="黑体" w:hAnsi="黑体" w:eastAsia="黑体" w:cs="黑体"/>
          <w:b/>
          <w:bCs/>
          <w:sz w:val="44"/>
          <w:szCs w:val="44"/>
        </w:rPr>
        <w:t>作品申报表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474"/>
        <w:gridCol w:w="729"/>
        <w:gridCol w:w="56"/>
        <w:gridCol w:w="864"/>
        <w:gridCol w:w="215"/>
        <w:gridCol w:w="746"/>
        <w:gridCol w:w="1041"/>
        <w:gridCol w:w="1141"/>
        <w:gridCol w:w="843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第一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作者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性别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第二作者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59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出生年月</w:t>
            </w:r>
          </w:p>
        </w:tc>
        <w:tc>
          <w:tcPr>
            <w:tcW w:w="11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6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学历级别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小学□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初中□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高中□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所在单位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754"/>
              </w:tabs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21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 xml:space="preserve">    </w:t>
            </w: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09" w:leftChars="5" w:hanging="199" w:hangingChars="83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邮政编码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作品名称</w:t>
            </w:r>
          </w:p>
        </w:tc>
        <w:tc>
          <w:tcPr>
            <w:tcW w:w="212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23" w:leftChars="5" w:hanging="213" w:hangingChars="89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完成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时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间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辅导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教师</w:t>
            </w:r>
          </w:p>
        </w:tc>
        <w:tc>
          <w:tcPr>
            <w:tcW w:w="76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3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手机</w:t>
            </w:r>
          </w:p>
        </w:tc>
        <w:tc>
          <w:tcPr>
            <w:tcW w:w="97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left="209" w:leftChars="5" w:hanging="199" w:hangingChars="83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项目所属学科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left="0" w:hanging="2" w:hangingChars="1"/>
              <w:jc w:val="both"/>
              <w:textAlignment w:val="baseline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请在确认的学科上划“√”：数学（   ）、物理学（   ）、化学（   ）、工程学（   ）、动物学（   ）、植物学（   ）、微生物学（   ）、环境科学（   ）、生物化学（   ）、地球与空间科学（   ）、计算机科学（   ）、社会科学（    ）、其它（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获奖（含专利）情况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8" w:hRule="atLeast"/>
          <w:jc w:val="center"/>
        </w:trPr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所在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单位</w:t>
            </w:r>
          </w:p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送评意见</w:t>
            </w:r>
          </w:p>
        </w:tc>
        <w:tc>
          <w:tcPr>
            <w:tcW w:w="4366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  <w:p>
            <w:pPr>
              <w:ind w:left="5746" w:leftChars="2736" w:firstLine="240" w:firstLineChars="100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          </w:t>
            </w:r>
          </w:p>
          <w:p>
            <w:pPr>
              <w:ind w:left="5746" w:leftChars="2736" w:firstLine="240" w:firstLineChars="10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 盖  章</w:t>
            </w:r>
          </w:p>
          <w:p>
            <w:pPr>
              <w:ind w:firstLine="5280" w:firstLineChars="2200"/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</w:p>
          <w:p>
            <w:pPr>
              <w:ind w:left="2" w:hanging="2" w:hangingChars="1"/>
              <w:jc w:val="righ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3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作品尺寸（cm）</w:t>
            </w:r>
          </w:p>
        </w:tc>
        <w:tc>
          <w:tcPr>
            <w:tcW w:w="117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长    宽 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高</w:t>
            </w:r>
          </w:p>
        </w:tc>
        <w:tc>
          <w:tcPr>
            <w:tcW w:w="44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重量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kg</w:t>
            </w:r>
          </w:p>
        </w:tc>
        <w:tc>
          <w:tcPr>
            <w:tcW w:w="49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作品用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电情况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“√”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勾选</w:t>
            </w: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（   ）由展会统一提供220V交流电源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  <w:jc w:val="center"/>
        </w:trPr>
        <w:tc>
          <w:tcPr>
            <w:tcW w:w="63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" w:hanging="2" w:hangingChars="1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17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4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499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54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</w:p>
        </w:tc>
        <w:tc>
          <w:tcPr>
            <w:tcW w:w="170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（   ）自备电源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电压：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  <w:lang w:val="en-US" w:eastAsia="zh-CN"/>
              </w:rPr>
              <w:t>__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V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功率：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W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sectPr>
          <w:footerReference r:id="rId5" w:type="default"/>
          <w:pgSz w:w="11565" w:h="16840"/>
          <w:pgMar w:top="1440" w:right="1080" w:bottom="1440" w:left="1080" w:header="1020" w:footer="973" w:gutter="0"/>
          <w:pgNumType w:fmt="decimal" w:start="1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767" w:firstLineChars="400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val="en-US" w:eastAsia="zh-CN"/>
        </w:rPr>
        <w:t>发明作品情况介绍</w:t>
      </w:r>
    </w:p>
    <w:tbl>
      <w:tblPr>
        <w:tblStyle w:val="4"/>
        <w:tblpPr w:leftFromText="180" w:rightFromText="180" w:vertAnchor="text" w:horzAnchor="page" w:tblpX="1063" w:tblpY="332"/>
        <w:tblOverlap w:val="never"/>
        <w:tblW w:w="54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"/>
        <w:gridCol w:w="4813"/>
        <w:gridCol w:w="1254"/>
        <w:gridCol w:w="2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572" w:type="pct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670" w:type="pct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作品完</w:t>
            </w:r>
          </w:p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成时间</w:t>
            </w:r>
          </w:p>
        </w:tc>
        <w:tc>
          <w:tcPr>
            <w:tcW w:w="1192" w:type="pct"/>
            <w:noWrap w:val="0"/>
            <w:vAlign w:val="center"/>
          </w:tcPr>
          <w:p>
            <w:pPr>
              <w:widowControl w:val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restart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作品摘要</w:t>
            </w: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结构组成：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主要特征：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主要用途：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创新点：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restart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作品说明</w:t>
            </w: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问题提出：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解决方案：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使用或试用效果：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优点：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564" w:type="pct"/>
            <w:vMerge w:val="continue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还需进一步研究的问题：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3" w:hRule="atLeast"/>
        </w:trPr>
        <w:tc>
          <w:tcPr>
            <w:tcW w:w="564" w:type="pct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可提供的其他材料</w:t>
            </w: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结构图示及作品图示：1-4张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作品演示视频：大于1分钟小于3分钟, mp4格式，15MB以内。</w:t>
            </w:r>
          </w:p>
          <w:p>
            <w:pPr>
              <w:widowControl w:val="0"/>
              <w:numPr>
                <w:ilvl w:val="0"/>
                <w:numId w:val="1"/>
              </w:numPr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自我查新报告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564" w:type="pct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4435" w:type="pct"/>
            <w:gridSpan w:val="3"/>
            <w:noWrap w:val="0"/>
            <w:vAlign w:val="center"/>
          </w:tcPr>
          <w:p>
            <w:pPr>
              <w:widowControl w:val="0"/>
              <w:jc w:val="both"/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vertAlign w:val="baseline"/>
              </w:rPr>
              <w:t>不超过2000字,说明基本思路，结构图样，研究过程，发明点，科学性，先进性，实用性。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09B416"/>
    <w:multiLevelType w:val="singleLevel"/>
    <w:tmpl w:val="2909B4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1NGFkMTBjMDU2MmRkMDk0YjkxZjI5MDZlNTMwNWQifQ=="/>
  </w:docVars>
  <w:rsids>
    <w:rsidRoot w:val="31814B5F"/>
    <w:rsid w:val="12C370C6"/>
    <w:rsid w:val="31814B5F"/>
    <w:rsid w:val="62FB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2023-10-23T13:52:00Z</dcterms:created>
  <dc:creator>陈小芳</dc:creator>
  <cp:lastModifiedBy>陈小芳</cp:lastModifiedBy>
  <dcterms:modified xsi:type="dcterms:W3CDTF">2023-10-25T05:53:07Z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E879D77713AF4E16A8CCA5E59F85722B_11</vt:lpwstr>
  </property>
</Properties>
</file>